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471" w14:textId="77777777" w:rsidR="00DC31C3" w:rsidRPr="00913B22" w:rsidRDefault="00000000">
      <w:pPr>
        <w:pStyle w:val="Ttulo"/>
        <w:rPr>
          <w:lang w:val="es-ES"/>
        </w:rPr>
      </w:pPr>
      <w:r w:rsidRPr="00913B22">
        <w:rPr>
          <w:lang w:val="es-ES"/>
        </w:rPr>
        <w:t>Política de Seguridad Infantil – Prevención de Abuso Sexual Infantil (CSAM)</w:t>
      </w:r>
    </w:p>
    <w:p w14:paraId="6A6B2D9A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Última actualización: 27/05/2025</w:t>
      </w:r>
    </w:p>
    <w:p w14:paraId="2CC162E2" w14:textId="389FEAD9" w:rsidR="00DC31C3" w:rsidRPr="00913B22" w:rsidRDefault="00000000">
      <w:pPr>
        <w:rPr>
          <w:lang w:val="es-ES"/>
        </w:rPr>
      </w:pPr>
      <w:r w:rsidRPr="00913B22">
        <w:rPr>
          <w:lang w:val="es-ES"/>
        </w:rPr>
        <w:t xml:space="preserve">En </w:t>
      </w:r>
      <w:r w:rsidR="00913B22" w:rsidRPr="00913B22">
        <w:rPr>
          <w:lang w:val="es-ES"/>
        </w:rPr>
        <w:t>B</w:t>
      </w:r>
      <w:r w:rsidR="00913B22">
        <w:rPr>
          <w:lang w:val="es-ES"/>
        </w:rPr>
        <w:t>edazzling</w:t>
      </w:r>
      <w:r w:rsidRPr="00913B22">
        <w:rPr>
          <w:highlight w:val="yellow"/>
          <w:lang w:val="es-ES"/>
        </w:rPr>
        <w:t>,</w:t>
      </w:r>
      <w:r w:rsidRPr="00913B22">
        <w:rPr>
          <w:lang w:val="es-ES"/>
        </w:rPr>
        <w:t xml:space="preserve"> la seguridad de nuestros usuarios, especialmente los menores de edad, es una prioridad fundamental. Nos comprometemos plenamente a prevenir, detectar, reportar y eliminar cualquier contenido relacionado con el abuso sexual infantil (CSAM), así como a cumplir con todas las leyes y normativas internacionales, nacionales y regionales relacionadas con la protección de la infancia.</w:t>
      </w:r>
    </w:p>
    <w:p w14:paraId="11FB4E33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1. Prohibición absoluta de contenido CSAM</w:t>
      </w:r>
    </w:p>
    <w:p w14:paraId="70F3A2B0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Está estrictamente prohibido subir, compartir o distribuir cualquier tipo de contenido que incluya material de abuso o explotación sexual infantil. Esto incluye imágenes, videos, textos o cualquier otro tipo de representación.</w:t>
      </w:r>
    </w:p>
    <w:p w14:paraId="4DB52190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2. Detección y moderación</w:t>
      </w:r>
    </w:p>
    <w:p w14:paraId="38D5733F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Utilizamos una combinación de herramientas automáticas y revisión humana para detectar, bloquear y reportar contenido inapropiado, incluyendo:</w:t>
      </w:r>
      <w:r w:rsidRPr="00913B22">
        <w:rPr>
          <w:lang w:val="es-ES"/>
        </w:rPr>
        <w:br/>
        <w:t xml:space="preserve">- Tecnología de detección de imágenes conocida (como </w:t>
      </w:r>
      <w:proofErr w:type="spellStart"/>
      <w:r w:rsidRPr="00913B22">
        <w:rPr>
          <w:lang w:val="es-ES"/>
        </w:rPr>
        <w:t>PhotoDNA</w:t>
      </w:r>
      <w:proofErr w:type="spellEnd"/>
      <w:r w:rsidRPr="00913B22">
        <w:rPr>
          <w:lang w:val="es-ES"/>
        </w:rPr>
        <w:t xml:space="preserve"> u otras)</w:t>
      </w:r>
      <w:r w:rsidRPr="00913B22">
        <w:rPr>
          <w:lang w:val="es-ES"/>
        </w:rPr>
        <w:br/>
        <w:t>- Filtros automáticos de lenguaje y comportamiento sospechoso</w:t>
      </w:r>
      <w:r w:rsidRPr="00913B22">
        <w:rPr>
          <w:lang w:val="es-ES"/>
        </w:rPr>
        <w:br/>
        <w:t>- Moderación activa por parte de nuestro equipo de soporte</w:t>
      </w:r>
    </w:p>
    <w:p w14:paraId="6FB2FADF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3. Mecanismo de reporte para los usuarios</w:t>
      </w:r>
    </w:p>
    <w:p w14:paraId="404F25B0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 xml:space="preserve">Los usuarios pueden reportar de forma fácil y rápida cualquier contenido o comportamiento sospechoso directamente desde la </w:t>
      </w:r>
      <w:proofErr w:type="gramStart"/>
      <w:r w:rsidRPr="00913B22">
        <w:rPr>
          <w:lang w:val="es-ES"/>
        </w:rPr>
        <w:t>app</w:t>
      </w:r>
      <w:proofErr w:type="gramEnd"/>
      <w:r w:rsidRPr="00913B22">
        <w:rPr>
          <w:lang w:val="es-ES"/>
        </w:rPr>
        <w:t>. Cada reporte se analiza cuidadosamente por nuestro equipo especializado.</w:t>
      </w:r>
    </w:p>
    <w:p w14:paraId="3765A156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4. Respuesta ante incidentes</w:t>
      </w:r>
    </w:p>
    <w:p w14:paraId="50EB3642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En caso de detectar cualquier indicio de CSAM:</w:t>
      </w:r>
      <w:r w:rsidRPr="00913B22">
        <w:rPr>
          <w:lang w:val="es-ES"/>
        </w:rPr>
        <w:br/>
        <w:t>- El contenido es eliminado inmediatamente</w:t>
      </w:r>
      <w:r w:rsidRPr="00913B22">
        <w:rPr>
          <w:lang w:val="es-ES"/>
        </w:rPr>
        <w:br/>
        <w:t>- La cuenta relacionada es suspendida o eliminada</w:t>
      </w:r>
      <w:r w:rsidRPr="00913B22">
        <w:rPr>
          <w:lang w:val="es-ES"/>
        </w:rPr>
        <w:br/>
        <w:t>- Se realiza un reporte a las autoridades competentes y/o a organizaciones de seguridad infantil (como NCMEC, INHOPE, o su equivalente regional)</w:t>
      </w:r>
    </w:p>
    <w:p w14:paraId="6A8D6FE5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lastRenderedPageBreak/>
        <w:t>5. Colaboración con autoridades</w:t>
      </w:r>
    </w:p>
    <w:p w14:paraId="4F0A8FF0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Colaboramos plenamente con las autoridades policiales y entidades legales pertinentes. Entregamos información cuando se nos solicita de forma legal y actuamos proactivamente ante incidentes graves.</w:t>
      </w:r>
    </w:p>
    <w:p w14:paraId="6340CBAB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6. Cumplimiento legal</w:t>
      </w:r>
    </w:p>
    <w:p w14:paraId="47D24506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Nuestra empresa cumple con todas las leyes relacionadas con la protección infantil, incluyendo:</w:t>
      </w:r>
      <w:r w:rsidRPr="00913B22">
        <w:rPr>
          <w:lang w:val="es-ES"/>
        </w:rPr>
        <w:br/>
        <w:t>- Legislación nacional sobre protección de menores</w:t>
      </w:r>
      <w:r w:rsidRPr="00913B22">
        <w:rPr>
          <w:lang w:val="es-ES"/>
        </w:rPr>
        <w:br/>
        <w:t>- Leyes internacionales sobre explotación infantil (como COPPA, GDPR-K, etc.)</w:t>
      </w:r>
      <w:r w:rsidRPr="00913B22">
        <w:rPr>
          <w:lang w:val="es-ES"/>
        </w:rPr>
        <w:br/>
        <w:t>- Directrices de Google Play y otras plataformas digitales</w:t>
      </w:r>
    </w:p>
    <w:p w14:paraId="68AED237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7. Educación y prevención</w:t>
      </w:r>
    </w:p>
    <w:p w14:paraId="15C37C6C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 xml:space="preserve">Promovemos el uso responsable y seguro de nuestra </w:t>
      </w:r>
      <w:proofErr w:type="gramStart"/>
      <w:r w:rsidRPr="00913B22">
        <w:rPr>
          <w:lang w:val="es-ES"/>
        </w:rPr>
        <w:t>app</w:t>
      </w:r>
      <w:proofErr w:type="gramEnd"/>
      <w:r w:rsidRPr="00913B22">
        <w:rPr>
          <w:lang w:val="es-ES"/>
        </w:rPr>
        <w:t xml:space="preserve"> mediante:</w:t>
      </w:r>
      <w:r w:rsidRPr="00913B22">
        <w:rPr>
          <w:lang w:val="es-ES"/>
        </w:rPr>
        <w:br/>
        <w:t>- Recomendaciones visibles para el uso adecuado</w:t>
      </w:r>
      <w:r w:rsidRPr="00913B22">
        <w:rPr>
          <w:lang w:val="es-ES"/>
        </w:rPr>
        <w:br/>
        <w:t>- Advertencias sobre posibles peligros</w:t>
      </w:r>
      <w:r w:rsidRPr="00913B22">
        <w:rPr>
          <w:lang w:val="es-ES"/>
        </w:rPr>
        <w:br/>
        <w:t>- Recursos y enlaces a organizaciones de apoyo</w:t>
      </w:r>
    </w:p>
    <w:p w14:paraId="0788F90E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Contacto</w:t>
      </w:r>
    </w:p>
    <w:p w14:paraId="2CC73BF2" w14:textId="5140FBAB" w:rsidR="00DC31C3" w:rsidRPr="00913B22" w:rsidRDefault="00000000">
      <w:pPr>
        <w:rPr>
          <w:lang w:val="es-ES"/>
        </w:rPr>
      </w:pPr>
      <w:r w:rsidRPr="00913B22">
        <w:rPr>
          <w:lang w:val="es-ES"/>
        </w:rPr>
        <w:t>Si tienes dudas, quieres reportar una situación o necesitas ayuda relacionada con este tema, por favor contacta a nuestro equipo:</w:t>
      </w:r>
      <w:r w:rsidRPr="00913B22">
        <w:rPr>
          <w:lang w:val="es-ES"/>
        </w:rPr>
        <w:br/>
      </w:r>
      <w:r>
        <w:t>📧</w:t>
      </w:r>
      <w:r w:rsidRPr="00913B22">
        <w:rPr>
          <w:lang w:val="es-ES"/>
        </w:rPr>
        <w:t xml:space="preserve"> Email de contacto de seguridad: [</w:t>
      </w:r>
      <w:r w:rsidR="00913B22">
        <w:rPr>
          <w:lang w:val="es-ES"/>
        </w:rPr>
        <w:t>jordi</w:t>
      </w:r>
      <w:r w:rsidRPr="00913B22">
        <w:rPr>
          <w:lang w:val="es-ES"/>
        </w:rPr>
        <w:t>@</w:t>
      </w:r>
      <w:r w:rsidR="00913B22">
        <w:rPr>
          <w:lang w:val="es-ES"/>
        </w:rPr>
        <w:t>bedazzling.es</w:t>
      </w:r>
      <w:r w:rsidRPr="00913B22">
        <w:rPr>
          <w:lang w:val="es-ES"/>
        </w:rPr>
        <w:t>]</w:t>
      </w:r>
      <w:r w:rsidR="00913B22">
        <w:rPr>
          <w:lang w:val="es-ES"/>
        </w:rPr>
        <w:br/>
      </w:r>
      <w:r w:rsidR="00913B22">
        <w:t>📧</w:t>
      </w:r>
      <w:r w:rsidR="00913B22" w:rsidRPr="00913B22">
        <w:rPr>
          <w:lang w:val="es-ES"/>
        </w:rPr>
        <w:t xml:space="preserve"> </w:t>
      </w:r>
      <w:r w:rsidR="00913B22">
        <w:rPr>
          <w:lang w:val="es-ES"/>
        </w:rPr>
        <w:t xml:space="preserve">Tel. </w:t>
      </w:r>
      <w:r w:rsidR="00913B22" w:rsidRPr="00913B22">
        <w:rPr>
          <w:lang w:val="es-ES"/>
        </w:rPr>
        <w:t xml:space="preserve">de contacto de seguridad: </w:t>
      </w:r>
      <w:r w:rsidR="00913B22">
        <w:rPr>
          <w:lang w:val="es-ES"/>
        </w:rPr>
        <w:t>+34630001421</w:t>
      </w:r>
      <w:r w:rsidR="00913B22">
        <w:rPr>
          <w:lang w:val="es-ES"/>
        </w:rPr>
        <w:br/>
      </w:r>
    </w:p>
    <w:p w14:paraId="72536CAE" w14:textId="77777777" w:rsidR="00DC31C3" w:rsidRPr="00913B22" w:rsidRDefault="00000000">
      <w:pPr>
        <w:pStyle w:val="Ttulo1"/>
        <w:rPr>
          <w:lang w:val="es-ES"/>
        </w:rPr>
      </w:pPr>
      <w:r w:rsidRPr="00913B22">
        <w:rPr>
          <w:lang w:val="es-ES"/>
        </w:rPr>
        <w:t>Publicación de esta política</w:t>
      </w:r>
    </w:p>
    <w:p w14:paraId="057D5124" w14:textId="77777777" w:rsidR="00DC31C3" w:rsidRPr="00913B22" w:rsidRDefault="00000000">
      <w:pPr>
        <w:rPr>
          <w:lang w:val="es-ES"/>
        </w:rPr>
      </w:pPr>
      <w:r w:rsidRPr="00913B22">
        <w:rPr>
          <w:lang w:val="es-ES"/>
        </w:rPr>
        <w:t>Esta política está publicada de forma pública y accesible para cumplir con las Políticas de Seguridad Infantil de Google Play: https://support.google.com/googleplay/android-developer/answer/9876931</w:t>
      </w:r>
    </w:p>
    <w:sectPr w:rsidR="00DC31C3" w:rsidRPr="00913B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8963462">
    <w:abstractNumId w:val="8"/>
  </w:num>
  <w:num w:numId="2" w16cid:durableId="667906791">
    <w:abstractNumId w:val="6"/>
  </w:num>
  <w:num w:numId="3" w16cid:durableId="1592858411">
    <w:abstractNumId w:val="5"/>
  </w:num>
  <w:num w:numId="4" w16cid:durableId="1189025387">
    <w:abstractNumId w:val="4"/>
  </w:num>
  <w:num w:numId="5" w16cid:durableId="1081218081">
    <w:abstractNumId w:val="7"/>
  </w:num>
  <w:num w:numId="6" w16cid:durableId="1495492045">
    <w:abstractNumId w:val="3"/>
  </w:num>
  <w:num w:numId="7" w16cid:durableId="2137672770">
    <w:abstractNumId w:val="2"/>
  </w:num>
  <w:num w:numId="8" w16cid:durableId="763498549">
    <w:abstractNumId w:val="1"/>
  </w:num>
  <w:num w:numId="9" w16cid:durableId="42711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53FA"/>
    <w:rsid w:val="00913B22"/>
    <w:rsid w:val="00AA1D8D"/>
    <w:rsid w:val="00B47730"/>
    <w:rsid w:val="00C215BA"/>
    <w:rsid w:val="00CB0664"/>
    <w:rsid w:val="00D519C7"/>
    <w:rsid w:val="00DC31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923BA"/>
  <w14:defaultImageDpi w14:val="300"/>
  <w15:docId w15:val="{C1992AEB-67E6-C34F-816F-4EBAAFE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BeDazzling</cp:lastModifiedBy>
  <cp:revision>3</cp:revision>
  <dcterms:created xsi:type="dcterms:W3CDTF">2013-12-23T23:15:00Z</dcterms:created>
  <dcterms:modified xsi:type="dcterms:W3CDTF">2025-05-28T09:08:00Z</dcterms:modified>
  <cp:category/>
</cp:coreProperties>
</file>